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8D308C6" wp14:editId="03048E24">
            <wp:extent cx="4953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427D47" w:rsidRPr="008630B7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427D47" w:rsidRPr="00476E85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7D47" w:rsidRPr="00476E85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27D47" w:rsidRPr="00476E85" w:rsidRDefault="00427D47" w:rsidP="00427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D47" w:rsidRPr="00476E85" w:rsidRDefault="00427D47" w:rsidP="00427D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июня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х. Калинин</w:t>
      </w:r>
    </w:p>
    <w:p w:rsidR="00427D47" w:rsidRPr="00476E85" w:rsidRDefault="00427D47" w:rsidP="00427D4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отчета о реализации муниципальной программы Калининского сельского поселения «</w:t>
      </w:r>
      <w:r w:rsidR="00D227CE" w:rsidRPr="00D227CE">
        <w:rPr>
          <w:rFonts w:ascii="Times New Roman" w:eastAsia="Calibri" w:hAnsi="Times New Roman" w:cs="Times New Roman"/>
          <w:b/>
          <w:sz w:val="28"/>
          <w:szCs w:val="28"/>
        </w:rPr>
        <w:t>Развитие физической культуры и спорта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Калининского сельского поселения 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24.10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D47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339FF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Pr="00476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Калининского сельского поселения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Утвердить отчет о реализации муниципальной программы Калининского сельского поселения «</w:t>
      </w:r>
      <w:r w:rsidR="00D227CE" w:rsidRPr="00D22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физической культуры и спорта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согласно приложению.</w:t>
      </w:r>
    </w:p>
    <w:p w:rsidR="00476E85" w:rsidRPr="00476E85" w:rsidRDefault="00476E85" w:rsidP="00476E8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6E85" w:rsidRPr="00476E85" w:rsidRDefault="00476E85" w:rsidP="005F5A7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постановления возложить на начальника сектора экономики и финансов Гадзиян Н.А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на официальном сайте Администрации 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r w:rsid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A79" w:rsidRPr="005F5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Pr="0047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:rsidR="00FA6AA4" w:rsidRPr="00FA6AA4" w:rsidRDefault="00FA6AA4" w:rsidP="00FA6AA4">
      <w:pPr>
        <w:shd w:val="clear" w:color="auto" w:fill="FFFFFF"/>
        <w:tabs>
          <w:tab w:val="left" w:pos="12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Калининского сельского поселения                                                    </w:t>
      </w:r>
      <w:proofErr w:type="spellStart"/>
      <w:r w:rsidRPr="00FA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И.Е.Бабиян</w:t>
      </w:r>
      <w:proofErr w:type="spellEnd"/>
    </w:p>
    <w:p w:rsidR="00FA6AA4" w:rsidRDefault="00FA6AA4" w:rsidP="00FA6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A6AA4" w:rsidRDefault="00FA6AA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277C9" w:rsidRDefault="00C277C9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07C74" w:rsidRPr="00C277C9" w:rsidRDefault="00107C74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постановлению Администрации Калининского сельского поселения</w:t>
      </w:r>
    </w:p>
    <w:p w:rsidR="00107C74" w:rsidRPr="00C277C9" w:rsidRDefault="00427D47" w:rsidP="00107C74">
      <w:pPr>
        <w:spacing w:after="0" w:line="240" w:lineRule="auto"/>
        <w:ind w:firstLine="439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24.06.2026 № 82</w:t>
      </w:r>
    </w:p>
    <w:p w:rsidR="00107C74" w:rsidRPr="00C277C9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реализации муниципальной программы</w:t>
      </w:r>
    </w:p>
    <w:p w:rsidR="00107C74" w:rsidRPr="00C277C9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D227CE" w:rsidRPr="00D22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физической культуры и спорта</w:t>
      </w:r>
      <w:r w:rsidRPr="00C27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2025 г.</w:t>
      </w:r>
    </w:p>
    <w:p w:rsidR="00107C74" w:rsidRPr="00107C74" w:rsidRDefault="00107C74" w:rsidP="00107C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1. Конкретные результаты, достигнутые за 2025 год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В целях создания условий, обеспечивающих возможность населению различных возрастных групп Калининского сельского поселения систематически заниматься физической культурой и спортом, а также вести здоровый образ жизни, обеспечения высокого уровня развития физической культуры и спорта в Калининском сельском поселении в соответствии с меняющимися запросами населения и перспективными задачами развития общества и экономики муниципалитета в рамках реализации муниципальной программы Калининского сельского поселения «Развитие физической культуры и спорта», утвержденной постановлением Администрации Калининского сельского поселения от 17.12.2018 № 141 (далее –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 проведены поселенческие соревнования по шашкам, шахматам, мини-футболу, футболу, волейболу, легкой атлетике, настольному теннису, плаванию,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дартсу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Обеспечено участие населения  в  </w:t>
      </w:r>
      <w:proofErr w:type="spellStart"/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муниципальном этапе Спартакиад школьников Мясниковского района; муниципальном этапе Спартакиады детско-подростковых и физкультурно-спортивных клубов по месту жительства; муниципальном этапе Спартакиады допризывной и призывной молодежи Дона; муниципальном этапе Зимнего и Летнего фестиваля комплекса «Всероссийского физкультурно-спортивного комплекса «Готов к труду и обороне»(ГТО)»; в районных соревнованиях по шашкам, шахматам, мини-</w:t>
      </w:r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футболу, футболу, волейболу, легкой атлетике, городошному спорту, настольному теннису, </w:t>
      </w:r>
      <w:proofErr w:type="spellStart"/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дартсу</w:t>
      </w:r>
      <w:proofErr w:type="spellEnd"/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памятные турниры по разным видам спорта, в соревнованиях Ростовской области среди муниципальных образований по видам спорта.</w:t>
      </w:r>
      <w:r w:rsidRPr="00D22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Ежегодно наши жители активно принимают участие в Спартакиаде Мясниковского района и зональном этапе Спартакиады Дона, где демонстрируют свое упорство, спортивный дух и показывают отличные результаты.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По итогам работы в сфере физической культуры и спорта за 2025 год Калининское сельское поселение заняло 3 почетное место среди поселений Мясниковского района.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Обеспечено в полном объеме выполнение работ в рамках инициативного проекта по объекту «Устройство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>, ул.Беляева,3 (2 этап)»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2. Результаты реализации основных мероприятий.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Достижению результатов в 2025 году способствовала реализация ответственным исполнителем, соисполнителем и участниками муниципальной программы основных мероприятий, приоритетных основных мероприятий комплекса процессных мероприятий.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В рамках комплекса процессных мероприятий 1 «Развитие физической культуры и массового спорта», предусмотрена реализация 1 основное мероприятие.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Основное мероприятие 1.1. «Расходы на участие команд поселения в межрайонных спортивных соревнованиях»: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Участие в Чемпионатах района: транспортные расходы, аренда (футбол, мини-футбол, волейбол и др. виды спорта)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Питание участникам, выезжающих на спортивные мероприятия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Приобретение грамот, призов для проведения спортивных мероприятий» выполнено в полном объеме.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Проведены официальные поселенческие спортивно-массовые и физкультурно-оздоровительные мероприятия для всех категорий населения, в том числе: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- первенства по шашкам, шахматам, настольному теннису, мини-футболу;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- турниры по волейболу, гандболу, футболу, шахматам;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мероприятия  физкультурно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>-оздоровительные в честь Дня России, Дня молодежи, Дня физкультурника.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В рамках комплекса процессных мероприятий 2 «Развитие инфраструктуры спорта», предусмотрена реализация 1 основное мероприятие.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Основное мероприятие 2.1. «Расходы на развитие инфраструктуры спорта в поселении»: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стройконтроль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по устройству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>, ул.Беляева,3 выполнено в полном объеме;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- изготовление проектной документации с прохождением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гос.экспертизы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проекта  в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рамках инициативного проекта «Устройство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ул.Спортивная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>, 1» выполнено в полном объеме.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В рамках муниципального проекта «</w:t>
      </w:r>
      <w:r w:rsidRPr="00D227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Развитие спортивной инфраструктуры </w:t>
      </w:r>
      <w:proofErr w:type="gramStart"/>
      <w:r w:rsidRPr="00D227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 Калининском</w:t>
      </w:r>
      <w:proofErr w:type="gramEnd"/>
      <w:r w:rsidRPr="00D227C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сельском поселении»</w:t>
      </w: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предусмотрено 1 основное мероприятие 2.2. «Расходы на реализацию инициативных проектов (Устройство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>, ул.Беляева,3(2этап)):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- работы по устройству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>, ул.Беляева,3 (2 этап) выполнены в полном объеме.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3. Анализ факторов, повлиявших</w:t>
      </w: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В 2025 году на ход реализации муниципальной программы никакие факторы не повлияли.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4. Сведения об использовании бюджетных ассигнований</w:t>
      </w: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и внебюджетных средств на реализацию муниципальной программы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реализацию муниципальной программы на 2025 год составил 4532,7 тыс. рублей,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– 1877,3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федеральный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______0,0_______ тыс. рублей; 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плановый объем средств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областной бюджет – 2655,4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плановый объем средств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бюджет Мясниковского района - _________0,0_______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плановый объем средств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внебюджетные источники - ________0,0___________ тыс. рублей.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План ассигнований в соответствии с решением Собрания депутатов от 26.12.</w:t>
      </w:r>
      <w:bookmarkStart w:id="0" w:name="_GoBack"/>
      <w:r w:rsidRPr="00D227CE">
        <w:rPr>
          <w:rFonts w:ascii="Times New Roman" w:eastAsia="Calibri" w:hAnsi="Times New Roman" w:cs="Times New Roman"/>
          <w:sz w:val="28"/>
          <w:szCs w:val="28"/>
        </w:rPr>
        <w:t>2024</w:t>
      </w:r>
      <w:bookmarkEnd w:id="0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№ 136 «О бюджете Калининского сельского поселения на 2025 год и на плановый период 2026 и 2027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годов»  составил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4532,7 тыс. рублей. В соответствии со сводной бюджетной росписью – 4532,7 тыс. рублей, в том числе по источникам финансирования: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бюджет Калининского сельского поселения -  1877,3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безвозмездные поступления из федерального бюджета - 0,0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областного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2655,4    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района -0,0 тыс. рублей.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 xml:space="preserve"> Исполнение расходов по муниципальной программе составило 4510,9 тыс. рублей, в том числе по источникам финансирования: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бюджет Калининского сельского поселения – 1855,5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0,0 тыс. рублей;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2655,4 тыс. рублей;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безвозмездные поступления из бюджета Мясниковского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0,0 тыс. рублей;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внебюджетные источники – 0,0 тыс. рублей.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Объем неосвоенных бюджетных ассигнований бюджета Калининского сельского поселения и безвозмездных поступлений в бюджет Калининского сельского поселения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составил  21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>,8 тыс. рублей, из них: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  - 21,8 тыс. рублей - экономия средств по устройству спортивной площадки, расположенной по адресу: Ростовская область, Мясниковский район,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х.Калинин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, ул.Беляева,3 (2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этап)-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местный бюджет.            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</w: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5. Сведения о достижении значений показателей муниципальной программы, комплекса процессных мероприятий муниципальной программы за 2025 год.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программой и комплекса процессных </w:t>
      </w:r>
      <w:proofErr w:type="spellStart"/>
      <w:r w:rsidRPr="00D227CE">
        <w:rPr>
          <w:rFonts w:ascii="Times New Roman" w:eastAsia="Calibri" w:hAnsi="Times New Roman" w:cs="Times New Roman"/>
          <w:sz w:val="28"/>
          <w:szCs w:val="28"/>
        </w:rPr>
        <w:t>мероприятийами</w:t>
      </w:r>
      <w:proofErr w:type="spell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предусмотрено 2 показателя, фактические значения которых соответствуют плановым.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6. Результаты оценки эффективности реализации муниципальной программы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1. Степень достижения целевых показателей муниципальной программы, комплекса процессных мероприятий муниципальной программы: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1 - 1;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степень достижения целевого показателя 1.2 -1.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Суммарная оценка степени достижения целевых показателей муниципальной программы составляет 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>1,0, что характеризует высокий   уровень эффективности реализации муниципальной программы по степени достижения целевых показателей.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2.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Степень реализации основных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мероприятий  составляет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100%,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3.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>Бюджетная эффективность реализации Программы рассчитывается в несколько этапов.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3.1.</w:t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>Степень реализации основных мероприятий, финансируемых за счет средств бюджета Калининского сельского поселения, безвозмездных поступлений в бюджет Калининского сельского поселения, оценивается как доля мероприятий, выполненных в полном объеме.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Степень реализации основных мероприятий, приоритетных </w:t>
      </w:r>
      <w:proofErr w:type="gramStart"/>
      <w:r w:rsidRPr="00D227CE">
        <w:rPr>
          <w:rFonts w:ascii="Times New Roman" w:eastAsia="Calibri" w:hAnsi="Times New Roman" w:cs="Times New Roman"/>
          <w:sz w:val="28"/>
          <w:szCs w:val="28"/>
        </w:rPr>
        <w:t>основных  мероприятий</w:t>
      </w:r>
      <w:proofErr w:type="gramEnd"/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и мероприятий ведомственных целевых программ,  муниципальной программы составляет 100 %.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3.2.Степень соответствия запланированному уровню расходов за счет средств бюджета Калининского сельского поселения, безвозмездных поступлений в бюджет Калининского сельского поселения оценивается как отношение </w:t>
      </w:r>
      <w:r w:rsidRPr="00D227CE">
        <w:rPr>
          <w:rFonts w:ascii="Times New Roman" w:eastAsia="Calibri" w:hAnsi="Times New Roman" w:cs="Times New Roman"/>
          <w:sz w:val="28"/>
          <w:szCs w:val="28"/>
        </w:rPr>
        <w:lastRenderedPageBreak/>
        <w:t>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  <w:t>Степень соответствия запланированному уровню расходов: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4510,9 тыс. рублей /4532,7 тыс. рублей = 1.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3.3. Эффективность использования средств бюджета Калининского сельского поселения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 Калининского сельского поселения, безвозмездных поступлений в бюджет Калининского сельского поселения.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4510,9 тыс. рублей /4532,7 тыс. рублей = 1,0 в связи с чем бюджетная эффективность реализации муниципальной программы является высокой.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ab/>
      </w:r>
      <w:r w:rsidRPr="00D227CE">
        <w:rPr>
          <w:rFonts w:ascii="Times New Roman" w:eastAsia="Calibri" w:hAnsi="Times New Roman" w:cs="Times New Roman"/>
          <w:sz w:val="28"/>
          <w:szCs w:val="28"/>
        </w:rPr>
        <w:tab/>
        <w:t>Уровень реализации муниципальной программы в целом: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1,0 х 0,5 + 1,0 х 0,3 + 1,0 х 0,2 = 1, в связи с чем уровень реализации муниципальной программы является высокой.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Раздел 7. Предложения по дальнейшей реализации</w:t>
      </w:r>
    </w:p>
    <w:p w:rsidR="00D227CE" w:rsidRPr="00D227CE" w:rsidRDefault="00D227CE" w:rsidP="00D227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7CE" w:rsidRPr="00D227CE" w:rsidRDefault="00D227CE" w:rsidP="00D22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7CE">
        <w:rPr>
          <w:rFonts w:ascii="Times New Roman" w:eastAsia="Calibri" w:hAnsi="Times New Roman" w:cs="Times New Roman"/>
          <w:sz w:val="28"/>
          <w:szCs w:val="28"/>
        </w:rPr>
        <w:t xml:space="preserve">         Ввиду высокой эффективности реализации муниципальной программы следует в таком же темпе продолжить реализацию основных мероприятий программы, так как она направлена на воспитание здорового молодого поколения, является средством отдыха и оздоровления различных социальных групп населения, реабилитации инвалидов и повышения качества жизни.</w:t>
      </w:r>
    </w:p>
    <w:p w:rsidR="00C277C9" w:rsidRPr="00C277C9" w:rsidRDefault="00C277C9" w:rsidP="00C277C9">
      <w:pPr>
        <w:spacing w:after="293" w:line="317" w:lineRule="exact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  <w:r w:rsidRPr="00C277C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</w:p>
    <w:p w:rsidR="00107C74" w:rsidRPr="00107C74" w:rsidRDefault="00107C74" w:rsidP="00107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C7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 </w:t>
      </w:r>
    </w:p>
    <w:p w:rsidR="00107C74" w:rsidRDefault="00107C74" w:rsidP="00FA6A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107C74" w:rsidSect="00476E85">
          <w:headerReference w:type="default" r:id="rId8"/>
          <w:headerReference w:type="first" r:id="rId9"/>
          <w:footerReference w:type="first" r:id="rId10"/>
          <w:pgSz w:w="11906" w:h="16838"/>
          <w:pgMar w:top="567" w:right="707" w:bottom="567" w:left="1843" w:header="709" w:footer="0" w:gutter="0"/>
          <w:cols w:space="720"/>
        </w:sectPr>
      </w:pPr>
    </w:p>
    <w:p w:rsidR="00FA6AA4" w:rsidRDefault="00FA6AA4" w:rsidP="00476E8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1381"/>
        <w:tblW w:w="153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2049"/>
        <w:gridCol w:w="3260"/>
      </w:tblGrid>
      <w:tr w:rsidR="00476E85" w:rsidRPr="00476E85" w:rsidTr="00107C74">
        <w:trPr>
          <w:trHeight w:val="2693"/>
        </w:trPr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7C74" w:rsidRDefault="00107C74" w:rsidP="0010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A6AA4" w:rsidRDefault="00FA6AA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</w:t>
            </w:r>
            <w:r w:rsidR="0035700D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АЮ</w:t>
            </w:r>
          </w:p>
          <w:p w:rsidR="00107C74" w:rsidRPr="00107C74" w:rsidRDefault="00107C74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476E85" w:rsidRPr="00107C74" w:rsidRDefault="0035700D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__________________</w:t>
            </w:r>
            <w:r w:rsidR="00FA6AA4"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Бабиян И.Е.</w:t>
            </w:r>
          </w:p>
          <w:p w:rsidR="00476E85" w:rsidRPr="00107C74" w:rsidRDefault="00FA6AA4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07C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Глава Администрации Калининского сельского поселения</w:t>
            </w:r>
          </w:p>
          <w:p w:rsidR="00476E85" w:rsidRPr="00476E85" w:rsidRDefault="00476E85" w:rsidP="00FA6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ХОДЕ РЕАЛИЗАЦИИ МУНИЦИПАЛЬНОЙ (КОМПЛЕКСНОЙ) ПРОГРАММЫ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«</w:t>
      </w:r>
      <w:r w:rsidR="00D227CE" w:rsidRPr="00D227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физической культуры и спорта</w:t>
      </w:r>
      <w:r w:rsidRPr="00476E85">
        <w:rPr>
          <w:rFonts w:ascii="Times New Roman" w:eastAsia="Times New Roman" w:hAnsi="Times New Roman" w:cs="Times New Roman"/>
          <w:b/>
          <w:i/>
          <w:color w:val="000000"/>
          <w:szCs w:val="20"/>
          <w:lang w:eastAsia="ru-RU"/>
        </w:rPr>
        <w:t>»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FA6AA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7639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pPr w:leftFromText="180" w:rightFromText="180" w:vertAnchor="text" w:horzAnchor="margin" w:tblpY="1080"/>
        <w:tblW w:w="14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276"/>
        <w:gridCol w:w="2126"/>
        <w:gridCol w:w="817"/>
        <w:gridCol w:w="1134"/>
        <w:gridCol w:w="817"/>
        <w:gridCol w:w="1451"/>
        <w:gridCol w:w="1134"/>
        <w:gridCol w:w="1134"/>
        <w:gridCol w:w="992"/>
        <w:gridCol w:w="992"/>
        <w:gridCol w:w="993"/>
        <w:gridCol w:w="817"/>
        <w:gridCol w:w="960"/>
      </w:tblGrid>
      <w:tr w:rsidR="007F7639" w:rsidRPr="00476E85" w:rsidTr="007F7639">
        <w:tc>
          <w:tcPr>
            <w:tcW w:w="31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значение на конец текущего год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7F7639" w:rsidRPr="00476E85" w:rsidTr="007F7639">
        <w:tc>
          <w:tcPr>
            <w:tcW w:w="31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451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17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shd w:val="clear" w:color="auto" w:fill="auto"/>
          </w:tcPr>
          <w:p w:rsidR="007F7639" w:rsidRPr="00476E85" w:rsidRDefault="007F7639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7F7639" w:rsidRPr="00476E85" w:rsidTr="007F7639">
        <w:tc>
          <w:tcPr>
            <w:tcW w:w="14955" w:type="dxa"/>
            <w:gridSpan w:val="14"/>
            <w:shd w:val="clear" w:color="auto" w:fill="auto"/>
          </w:tcPr>
          <w:p w:rsidR="007F7639" w:rsidRPr="00476E85" w:rsidRDefault="007F7639" w:rsidP="00C27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N Цель муниципальной программы 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D227CE">
              <w:t xml:space="preserve"> </w:t>
            </w:r>
            <w:r w:rsidR="00D227CE" w:rsidRPr="00D227C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обеспечение</w:t>
            </w:r>
            <w:proofErr w:type="gramEnd"/>
            <w:r w:rsidR="00D227CE" w:rsidRPr="00D227CE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условий для развития на территории Калининского сельского поселения физической культуры и массового спорта, участие в физкультурно-оздоровительных и спортивных мероприятиях района</w:t>
            </w:r>
            <w:r w:rsidR="00C277C9" w:rsidRPr="00C277C9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D227CE" w:rsidRPr="00D227CE" w:rsidTr="00D227CE">
        <w:tc>
          <w:tcPr>
            <w:tcW w:w="31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7CE" w:rsidRPr="00D227CE" w:rsidRDefault="00D227CE" w:rsidP="00D2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 поселения, систематически занимающегося физической культурой и спортом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У.е</w:t>
            </w:r>
            <w:proofErr w:type="spellEnd"/>
          </w:p>
        </w:tc>
        <w:tc>
          <w:tcPr>
            <w:tcW w:w="1451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17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D227CE" w:rsidTr="00D227CE">
        <w:tc>
          <w:tcPr>
            <w:tcW w:w="31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7CE" w:rsidRPr="00D227CE" w:rsidRDefault="00D227CE" w:rsidP="00D2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Количество физкультурно-спортивных объектов, находящихся на территории Калининского сельского поселения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возростание</w:t>
            </w:r>
            <w:proofErr w:type="spellEnd"/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D227CE" w:rsidRDefault="00D227CE" w:rsidP="00D2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7C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1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27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D227CE" w:rsidRPr="00D227CE" w:rsidRDefault="00D227CE" w:rsidP="00D22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7F7639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Сведения о достижении показателей муниципальной программы</w:t>
      </w:r>
    </w:p>
    <w:p w:rsidR="00476E85" w:rsidRPr="00476E85" w:rsidRDefault="00476E85" w:rsidP="00476E85">
      <w:pPr>
        <w:spacing w:after="200" w:line="276" w:lineRule="auto"/>
        <w:ind w:right="536"/>
        <w:contextualSpacing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0" w:line="264" w:lineRule="auto"/>
        <w:ind w:left="357" w:right="53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35700D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3570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283"/>
        <w:gridCol w:w="981"/>
        <w:gridCol w:w="1096"/>
        <w:gridCol w:w="1167"/>
        <w:gridCol w:w="1119"/>
        <w:gridCol w:w="1773"/>
        <w:gridCol w:w="2998"/>
      </w:tblGrid>
      <w:tr w:rsidR="00476E85" w:rsidRPr="001B6F03" w:rsidTr="001B6F03">
        <w:trPr>
          <w:trHeight w:val="462"/>
          <w:jc w:val="center"/>
        </w:trPr>
        <w:tc>
          <w:tcPr>
            <w:tcW w:w="5262" w:type="dxa"/>
            <w:vMerge w:val="restart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обеспечения,</w:t>
            </w:r>
          </w:p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2286" w:type="dxa"/>
            <w:gridSpan w:val="2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исполнения, (</w:t>
            </w:r>
            <w:proofErr w:type="gramStart"/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6)/</w:t>
            </w:r>
            <w:proofErr w:type="gramEnd"/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(3)*100</w:t>
            </w:r>
            <w:bookmarkStart w:id="1" w:name="_Ref129269830"/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footnoteReference w:id="1"/>
            </w:r>
            <w:bookmarkEnd w:id="1"/>
          </w:p>
        </w:tc>
        <w:tc>
          <w:tcPr>
            <w:tcW w:w="2998" w:type="dxa"/>
            <w:vMerge w:val="restart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Комментарий</w:t>
            </w:r>
          </w:p>
          <w:p w:rsidR="00476E85" w:rsidRPr="001B6F03" w:rsidRDefault="00476E85" w:rsidP="001B6F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6E85" w:rsidRPr="001B6F03" w:rsidTr="001B6F03">
        <w:trPr>
          <w:trHeight w:val="710"/>
          <w:jc w:val="center"/>
        </w:trPr>
        <w:tc>
          <w:tcPr>
            <w:tcW w:w="5262" w:type="dxa"/>
            <w:vMerge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бюджетные обязательства</w:t>
            </w:r>
          </w:p>
        </w:tc>
        <w:tc>
          <w:tcPr>
            <w:tcW w:w="1119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73" w:type="dxa"/>
            <w:vMerge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76E85" w:rsidRPr="001B6F03" w:rsidTr="001B6F03">
        <w:trPr>
          <w:trHeight w:val="216"/>
          <w:jc w:val="center"/>
        </w:trPr>
        <w:tc>
          <w:tcPr>
            <w:tcW w:w="5262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9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3" w:type="dxa"/>
            <w:shd w:val="clear" w:color="auto" w:fill="auto"/>
          </w:tcPr>
          <w:p w:rsidR="00476E85" w:rsidRPr="001B6F03" w:rsidRDefault="00476E85" w:rsidP="001B6F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98" w:type="dxa"/>
            <w:shd w:val="clear" w:color="auto" w:fill="auto"/>
          </w:tcPr>
          <w:p w:rsidR="00476E85" w:rsidRPr="001B6F03" w:rsidRDefault="00476E85" w:rsidP="001B6F03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B6F03" w:rsidRPr="001B6F03" w:rsidTr="001B6F03">
        <w:trPr>
          <w:trHeight w:val="6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Калининского сельского поселения «Развитие физической культуры и спорта» (всего),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4532,7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4532,7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4532,7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4510,9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4510,9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 xml:space="preserve">бюджет Калининского сельского поселения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1888,3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1888,3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1888,3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1855,5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1855,5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31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«Развитие спортивной инфраструктуры в Калининском сельском поселении»,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3180,9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525,5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252,5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9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6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физической культуры и массового спорта»,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инфраструктуры спорта в поселении»,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1267,5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096" w:type="dxa"/>
            <w:shd w:val="clear" w:color="auto" w:fill="auto"/>
          </w:tcPr>
          <w:p w:rsidR="00D227CE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167" w:type="dxa"/>
            <w:shd w:val="clear" w:color="auto" w:fill="auto"/>
          </w:tcPr>
          <w:p w:rsidR="00D227CE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119" w:type="dxa"/>
            <w:shd w:val="clear" w:color="auto" w:fill="auto"/>
          </w:tcPr>
          <w:p w:rsidR="00D227CE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1256,1</w:t>
            </w:r>
          </w:p>
        </w:tc>
        <w:tc>
          <w:tcPr>
            <w:tcW w:w="1773" w:type="dxa"/>
            <w:shd w:val="clear" w:color="auto" w:fill="auto"/>
          </w:tcPr>
          <w:p w:rsidR="00D227CE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6F03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6F03" w:rsidRPr="001B6F03" w:rsidRDefault="001B6F03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F03" w:rsidRPr="001B6F03" w:rsidRDefault="001B6F03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1267,5</w:t>
            </w:r>
          </w:p>
        </w:tc>
        <w:tc>
          <w:tcPr>
            <w:tcW w:w="981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096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167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119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1256,1</w:t>
            </w:r>
          </w:p>
        </w:tc>
        <w:tc>
          <w:tcPr>
            <w:tcW w:w="1773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2998" w:type="dxa"/>
            <w:shd w:val="clear" w:color="auto" w:fill="auto"/>
          </w:tcPr>
          <w:p w:rsidR="001B6F03" w:rsidRPr="001B6F03" w:rsidRDefault="001B6F03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27CE" w:rsidRPr="001B6F03" w:rsidTr="001B6F03">
        <w:trPr>
          <w:trHeight w:val="27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7CE" w:rsidRPr="001B6F03" w:rsidRDefault="00D227CE" w:rsidP="001B6F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7CE" w:rsidRPr="001B6F03" w:rsidRDefault="00D227CE" w:rsidP="001B6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shd w:val="clear" w:color="auto" w:fill="auto"/>
          </w:tcPr>
          <w:p w:rsidR="00D227CE" w:rsidRPr="001B6F03" w:rsidRDefault="00D227CE" w:rsidP="001B6F0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6D55" w:rsidRPr="00AB6D55" w:rsidRDefault="00476E85" w:rsidP="007F7639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  <w:r w:rsidR="00AB6D55"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УТВЕРЖДАЮ</w:t>
      </w:r>
    </w:p>
    <w:p w:rsidR="00AB6D55" w:rsidRP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6D55" w:rsidRPr="00476E85" w:rsidRDefault="00AB6D55" w:rsidP="00AB6D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476E85" w:rsidRPr="00F545E8" w:rsidRDefault="00F545E8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4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ого </w:t>
      </w:r>
      <w:r w:rsidRPr="00F54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F54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«Развитие спортивной инфраструктуры в Калининском сельском поселении»</w:t>
      </w:r>
      <w:r w:rsidR="00476E85" w:rsidRPr="00F54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76E85" w:rsidRPr="00476E85" w:rsidRDefault="00476E85" w:rsidP="00476E85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AB6D5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7F7639" w:rsidP="00476E85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.Сведения о достижении показателей </w:t>
      </w:r>
      <w:r w:rsidR="00005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</w:t>
      </w:r>
      <w:proofErr w:type="spellStart"/>
      <w:r w:rsidR="00005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проенкта</w:t>
      </w:r>
      <w:proofErr w:type="spellEnd"/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</w:t>
            </w:r>
            <w:bookmarkStart w:id="2" w:name="_Ref129366428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я</w:t>
            </w:r>
            <w:bookmarkEnd w:id="2"/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AB6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76E85" w:rsidRPr="00476E85" w:rsidRDefault="00476E85" w:rsidP="00C0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AB6D55" w:rsidRPr="00476E85" w:rsidTr="009905FA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B6D55" w:rsidRPr="00476E85" w:rsidRDefault="00AB6D5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476E85" w:rsidRPr="00476E85" w:rsidTr="009905FA">
        <w:trPr>
          <w:jc w:val="center"/>
        </w:trPr>
        <w:tc>
          <w:tcPr>
            <w:tcW w:w="567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4033" w:type="dxa"/>
            <w:gridSpan w:val="12"/>
            <w:shd w:val="clear" w:color="auto" w:fill="auto"/>
          </w:tcPr>
          <w:p w:rsidR="00476E85" w:rsidRPr="00476E85" w:rsidRDefault="00476E85" w:rsidP="0005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Задача комплекса процессных мероприятий «</w:t>
            </w:r>
            <w:r w:rsidR="00F545E8" w:rsidRPr="00F545E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обеспечение условий для развития на территории Калининского сельского поселения физической культуры и массового спорта.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5B4D8C" w:rsidRPr="00476E85" w:rsidTr="00D227CE">
        <w:trPr>
          <w:jc w:val="center"/>
        </w:trPr>
        <w:tc>
          <w:tcPr>
            <w:tcW w:w="567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B4D8C" w:rsidRPr="00F545E8" w:rsidRDefault="00F545E8" w:rsidP="005B4D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физкультурно-спортивных объектов, находящихся на территории Калининского сельского поселения</w:t>
            </w:r>
          </w:p>
        </w:tc>
        <w:tc>
          <w:tcPr>
            <w:tcW w:w="993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rPr>
                <w:rFonts w:ascii="Times New Roman" w:hAnsi="Times New Roman" w:cs="Times New Roman"/>
              </w:rPr>
            </w:pPr>
            <w:proofErr w:type="spellStart"/>
            <w:r w:rsidRPr="00C277C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5B4D8C" w:rsidRPr="00C277C9" w:rsidRDefault="00F545E8" w:rsidP="005B4D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shd w:val="clear" w:color="auto" w:fill="auto"/>
          </w:tcPr>
          <w:p w:rsidR="005B4D8C" w:rsidRPr="00C277C9" w:rsidRDefault="00F545E8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F545E8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F545E8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5B4D8C" w:rsidRPr="00C277C9" w:rsidRDefault="00F545E8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5B4D8C" w:rsidRPr="00C277C9" w:rsidRDefault="00F545E8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B4D8C" w:rsidRPr="00C277C9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B4D8C" w:rsidRPr="00476E85" w:rsidRDefault="005B4D8C" w:rsidP="005B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5E8" w:rsidRDefault="00F545E8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545E8" w:rsidRDefault="00F545E8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D8C" w:rsidRDefault="005B4D8C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AB2746" w:rsidP="00476E85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 выполнении (достижении) мероприятий (результатов) и контрольных точек </w:t>
      </w:r>
      <w:r w:rsidR="00F54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проекта</w:t>
      </w:r>
    </w:p>
    <w:tbl>
      <w:tblPr>
        <w:tblW w:w="154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00"/>
        <w:gridCol w:w="934"/>
        <w:gridCol w:w="873"/>
        <w:gridCol w:w="236"/>
      </w:tblGrid>
      <w:tr w:rsidR="00476E85" w:rsidRPr="00476E85" w:rsidTr="00E41FAF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476E85" w:rsidRPr="00476E85" w:rsidRDefault="00476E85" w:rsidP="0047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476E85" w:rsidRPr="00476E85" w:rsidRDefault="00476E85" w:rsidP="007F763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81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200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934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E41FAF">
        <w:trPr>
          <w:trHeight w:val="170"/>
        </w:trPr>
        <w:tc>
          <w:tcPr>
            <w:tcW w:w="487" w:type="dxa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24" w:type="dxa"/>
            <w:gridSpan w:val="15"/>
            <w:shd w:val="clear" w:color="auto" w:fill="auto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="00AB2746"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F545E8" w:rsidRPr="00F545E8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обеспечение условий для развития на территории Калининского сельского поселения физической культуры и массового спорта.</w:t>
            </w:r>
            <w:r w:rsidR="00AB2746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5B4D8C" w:rsidRPr="00476E85" w:rsidTr="00D227CE">
        <w:trPr>
          <w:trHeight w:val="363"/>
        </w:trPr>
        <w:tc>
          <w:tcPr>
            <w:tcW w:w="48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F545E8"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Расходы на реализацию инициативных проектов (инициативный проект «Устройство </w:t>
            </w:r>
            <w:proofErr w:type="gramStart"/>
            <w:r w:rsidR="00F545E8"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спортивной площадки</w:t>
            </w:r>
            <w:proofErr w:type="gramEnd"/>
            <w:r w:rsidR="00F545E8"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расположенной по адресу: Ростовская область, Мясниковский район, </w:t>
            </w:r>
            <w:proofErr w:type="spellStart"/>
            <w:r w:rsidR="00F545E8"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х.Калинин</w:t>
            </w:r>
            <w:proofErr w:type="spellEnd"/>
            <w:r w:rsidR="00F545E8"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ул. Беляева, 3» 2 этап)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F545E8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3189,9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4D8C" w:rsidRPr="00C277C9" w:rsidRDefault="00F545E8" w:rsidP="005B4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3180,9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5B4D8C" w:rsidRPr="00476E85" w:rsidRDefault="005B4D8C" w:rsidP="005B4D8C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5B4D8C" w:rsidRPr="00476E85" w:rsidRDefault="005B4D8C" w:rsidP="005B4D8C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F545E8" w:rsidRPr="00476E85" w:rsidTr="00E41FAF">
        <w:trPr>
          <w:trHeight w:val="352"/>
        </w:trPr>
        <w:tc>
          <w:tcPr>
            <w:tcW w:w="487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Контрольная точка «Обеспечена 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инициативного</w:t>
            </w:r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а</w:t>
            </w:r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«Устройство </w:t>
            </w:r>
            <w:proofErr w:type="gramStart"/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спортивной площадки</w:t>
            </w:r>
            <w:proofErr w:type="gramEnd"/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расположенной по адресу: Ростовская область, Мясниковский район, </w:t>
            </w:r>
            <w:proofErr w:type="spellStart"/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х.Калинин</w:t>
            </w:r>
            <w:proofErr w:type="spellEnd"/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, ул. Беляева, 3» 2 этап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F545E8" w:rsidRPr="005C6306" w:rsidRDefault="00F545E8" w:rsidP="00F545E8">
            <w:r>
              <w:t>3189,9</w:t>
            </w:r>
          </w:p>
        </w:tc>
        <w:tc>
          <w:tcPr>
            <w:tcW w:w="1067" w:type="dxa"/>
            <w:shd w:val="clear" w:color="auto" w:fill="auto"/>
          </w:tcPr>
          <w:p w:rsidR="00F545E8" w:rsidRDefault="00F545E8" w:rsidP="00F545E8">
            <w:r>
              <w:t>3180,9</w:t>
            </w:r>
          </w:p>
        </w:tc>
        <w:tc>
          <w:tcPr>
            <w:tcW w:w="1067" w:type="dxa"/>
            <w:shd w:val="clear" w:color="auto" w:fill="auto"/>
          </w:tcPr>
          <w:p w:rsidR="00F545E8" w:rsidRDefault="00F545E8" w:rsidP="00F545E8">
            <w:r w:rsidRPr="00D02150">
              <w:t>3189,9</w:t>
            </w:r>
          </w:p>
        </w:tc>
        <w:tc>
          <w:tcPr>
            <w:tcW w:w="934" w:type="dxa"/>
            <w:shd w:val="clear" w:color="auto" w:fill="auto"/>
          </w:tcPr>
          <w:p w:rsidR="00F545E8" w:rsidRDefault="00F545E8" w:rsidP="00F545E8">
            <w:r w:rsidRPr="00D02150">
              <w:t>3189,9</w:t>
            </w:r>
          </w:p>
        </w:tc>
        <w:tc>
          <w:tcPr>
            <w:tcW w:w="1067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08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.2025</w:t>
            </w:r>
          </w:p>
        </w:tc>
        <w:tc>
          <w:tcPr>
            <w:tcW w:w="1067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1200" w:type="dxa"/>
            <w:shd w:val="clear" w:color="auto" w:fill="auto"/>
          </w:tcPr>
          <w:p w:rsidR="00F545E8" w:rsidRPr="00235448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934" w:type="dxa"/>
            <w:shd w:val="clear" w:color="auto" w:fill="auto"/>
          </w:tcPr>
          <w:p w:rsidR="00F545E8" w:rsidRPr="00476E85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Заключен и исполнен муниципальный контракт</w:t>
            </w:r>
            <w:r>
              <w:t xml:space="preserve"> </w:t>
            </w:r>
            <w:r w:rsidRPr="00F545E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0158300007025000001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от 24.02.2025 </w:t>
            </w:r>
          </w:p>
        </w:tc>
        <w:tc>
          <w:tcPr>
            <w:tcW w:w="873" w:type="dxa"/>
            <w:shd w:val="clear" w:color="auto" w:fill="auto"/>
          </w:tcPr>
          <w:p w:rsidR="00F545E8" w:rsidRPr="00476E85" w:rsidRDefault="00F545E8" w:rsidP="00F545E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F545E8" w:rsidRPr="00476E85" w:rsidRDefault="00F545E8" w:rsidP="00F545E8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76E85" w:rsidRPr="00476E85" w:rsidRDefault="00476E85" w:rsidP="00E41FAF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476E85" w:rsidRPr="00476E85" w:rsidRDefault="00CE482F" w:rsidP="00476E85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</w:t>
      </w:r>
      <w:r w:rsidR="00F545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муниципального проекта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476E85" w:rsidRPr="00476E85" w:rsidRDefault="00476E85" w:rsidP="00476E85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476E85" w:rsidRPr="00476E85" w:rsidTr="00476E85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476E85" w:rsidRPr="00476E85" w:rsidTr="00476E85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E41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476E85" w:rsidRPr="00476E85" w:rsidTr="00476E85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476E85" w:rsidRPr="00476E85" w:rsidRDefault="00476E85" w:rsidP="00476E85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F545E8" w:rsidRPr="00476E85" w:rsidTr="008F144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Муниципальный проект «Развитие спортивной инфраструктуры в Калининском сельском поселении»,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3189,9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3180,9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3180,9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534,5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525,5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252,5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2655,4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</w:tcPr>
          <w:p w:rsidR="00F545E8" w:rsidRPr="007F7639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45E8" w:rsidRPr="00476E85" w:rsidTr="008F1442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5E8" w:rsidRPr="001B6F03" w:rsidRDefault="00F545E8" w:rsidP="00F54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45E8" w:rsidRPr="001B6F03" w:rsidRDefault="00F545E8" w:rsidP="00F54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7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8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1" w:type="dxa"/>
            <w:shd w:val="clear" w:color="auto" w:fill="auto"/>
          </w:tcPr>
          <w:p w:rsidR="00F545E8" w:rsidRPr="001B6F03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F545E8" w:rsidRPr="00476E85" w:rsidRDefault="00F545E8" w:rsidP="00F545E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</w:tbl>
    <w:p w:rsidR="00476E85" w:rsidRPr="00476E85" w:rsidRDefault="00CE482F" w:rsidP="00476E85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476E85"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476E85" w:rsidRPr="00476E85" w:rsidTr="00E41FAF">
        <w:tc>
          <w:tcPr>
            <w:tcW w:w="667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476E85" w:rsidRPr="00476E85" w:rsidRDefault="007F7639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476E85" w:rsidRPr="00476E85" w:rsidRDefault="00476E85" w:rsidP="00476E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76E85" w:rsidRPr="00476E85" w:rsidRDefault="00476E85" w:rsidP="00476E85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476E85" w:rsidRPr="00476E85" w:rsidSect="009D55EC">
          <w:headerReference w:type="default" r:id="rId11"/>
          <w:headerReference w:type="first" r:id="rId12"/>
          <w:footerReference w:type="first" r:id="rId13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D11E0C" w:rsidRPr="00AB6D55" w:rsidRDefault="00D11E0C" w:rsidP="00D11E0C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D11E0C" w:rsidRPr="00AB6D55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D11E0C" w:rsidRDefault="00D11E0C" w:rsidP="00D11E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D11E0C" w:rsidRDefault="00D11E0C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="000050B0" w:rsidRPr="000050B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Развитие физической культуры и массового спорта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D83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jc w:val="center"/>
        </w:trPr>
        <w:tc>
          <w:tcPr>
            <w:tcW w:w="567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0050B0" w:rsidRPr="00D83AD2" w:rsidTr="00303281">
        <w:trPr>
          <w:jc w:val="center"/>
        </w:trPr>
        <w:tc>
          <w:tcPr>
            <w:tcW w:w="567" w:type="dxa"/>
            <w:shd w:val="clear" w:color="auto" w:fill="auto"/>
          </w:tcPr>
          <w:p w:rsidR="000050B0" w:rsidRPr="00D83AD2" w:rsidRDefault="000050B0" w:rsidP="005B4D8C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9" w:type="dxa"/>
            <w:gridSpan w:val="13"/>
            <w:shd w:val="clear" w:color="auto" w:fill="auto"/>
          </w:tcPr>
          <w:p w:rsidR="000050B0" w:rsidRPr="00D83AD2" w:rsidRDefault="000050B0" w:rsidP="000050B0">
            <w:pPr>
              <w:jc w:val="center"/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Задача комплекса процессных мероприятий «</w:t>
            </w:r>
            <w:r w:rsidRPr="000050B0">
              <w:rPr>
                <w:rFonts w:ascii="Times New Roman" w:hAnsi="Times New Roman" w:cs="Times New Roman"/>
              </w:rPr>
              <w:t>создание условий для сохранения населения, укрепления здоровья и повышения благополучия людей, поддержка семьи</w:t>
            </w:r>
            <w:r w:rsidRPr="00D83AD2">
              <w:rPr>
                <w:rFonts w:ascii="Times New Roman" w:hAnsi="Times New Roman" w:cs="Times New Roman"/>
              </w:rPr>
              <w:t>»</w:t>
            </w:r>
          </w:p>
        </w:tc>
      </w:tr>
      <w:tr w:rsidR="000050B0" w:rsidRPr="00D83AD2" w:rsidTr="003B716B">
        <w:trPr>
          <w:jc w:val="center"/>
        </w:trPr>
        <w:tc>
          <w:tcPr>
            <w:tcW w:w="567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0B0" w:rsidRPr="00455A5E" w:rsidRDefault="000050B0" w:rsidP="000050B0">
            <w:r w:rsidRPr="006B65D4">
              <w:t>Удельный вес населения поселения, систематически занимающегося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333652" w:rsidRDefault="000050B0" w:rsidP="000050B0">
            <w:pPr>
              <w:widowControl w:val="0"/>
              <w:spacing w:line="276" w:lineRule="auto"/>
              <w:jc w:val="center"/>
            </w:pPr>
            <w:r w:rsidRPr="00333652">
              <w:t>А</w:t>
            </w:r>
            <w:r>
              <w:t>К</w:t>
            </w:r>
            <w:r w:rsidRPr="00333652">
              <w:t>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333652" w:rsidRDefault="000050B0" w:rsidP="000050B0">
            <w:pPr>
              <w:widowControl w:val="0"/>
              <w:spacing w:line="276" w:lineRule="auto"/>
              <w:jc w:val="center"/>
            </w:pPr>
            <w:proofErr w:type="spellStart"/>
            <w:r>
              <w:t>возроста</w:t>
            </w:r>
            <w:r w:rsidRPr="00333652">
              <w:t>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333652" w:rsidRDefault="000050B0" w:rsidP="000050B0">
            <w:pPr>
              <w:widowControl w:val="0"/>
              <w:spacing w:line="276" w:lineRule="auto"/>
              <w:jc w:val="center"/>
            </w:pPr>
            <w:proofErr w:type="spellStart"/>
            <w:r>
              <w:t>У.е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3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0050B0" w:rsidRPr="00D83AD2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268" w:type="dxa"/>
            <w:shd w:val="clear" w:color="auto" w:fill="auto"/>
          </w:tcPr>
          <w:p w:rsidR="000050B0" w:rsidRPr="00D83AD2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0188" w:rsidRDefault="008C0188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903"/>
        <w:gridCol w:w="1275"/>
        <w:gridCol w:w="873"/>
        <w:gridCol w:w="236"/>
      </w:tblGrid>
      <w:tr w:rsidR="00EB40BA" w:rsidRPr="00476E85" w:rsidTr="000050B0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EB40BA" w:rsidRPr="00476E85" w:rsidRDefault="00EB40BA" w:rsidP="00C27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0050B0">
        <w:trPr>
          <w:trHeight w:val="181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90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0050B0">
        <w:trPr>
          <w:trHeight w:val="170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68" w:type="dxa"/>
            <w:gridSpan w:val="15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0050B0" w:rsidRPr="000050B0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создание условий для сохранения населения, укрепления здоровья и повышения благополучия людей, поддержка семьи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EB40BA" w:rsidRPr="00476E85" w:rsidTr="000050B0">
        <w:trPr>
          <w:trHeight w:val="363"/>
        </w:trPr>
        <w:tc>
          <w:tcPr>
            <w:tcW w:w="48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EB40BA" w:rsidRPr="00476E85" w:rsidRDefault="00EB40BA" w:rsidP="000050B0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Мероприятие (результат) «</w:t>
            </w:r>
            <w:r w:rsidR="000050B0" w:rsidRPr="000050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Расходы на участие команд поселения в межрайонных спортивных соревнованиях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476E85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73,9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0050B0">
        <w:trPr>
          <w:trHeight w:val="352"/>
        </w:trPr>
        <w:tc>
          <w:tcPr>
            <w:tcW w:w="48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EB40BA" w:rsidRPr="00235448" w:rsidRDefault="00EB40BA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="00D83AD2"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Обеспечено </w:t>
            </w:r>
            <w:r w:rsidR="000050B0" w:rsidRPr="000050B0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участие команд поселения в межрайонных спортивных соревнованиях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EB40BA" w:rsidRPr="00235448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73,9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934" w:type="dxa"/>
            <w:shd w:val="clear" w:color="auto" w:fill="auto"/>
          </w:tcPr>
          <w:p w:rsidR="00EB40BA" w:rsidRPr="00235448" w:rsidRDefault="000050B0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8C0188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="00EB40BA"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903" w:type="dxa"/>
            <w:shd w:val="clear" w:color="auto" w:fill="auto"/>
          </w:tcPr>
          <w:p w:rsidR="00EB40BA" w:rsidRPr="00235448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1275" w:type="dxa"/>
            <w:shd w:val="clear" w:color="auto" w:fill="auto"/>
          </w:tcPr>
          <w:p w:rsidR="00EB40BA" w:rsidRPr="00476E85" w:rsidRDefault="000050B0" w:rsidP="00D83AD2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Оплата питания участникам соревнований, аренда помещения спортзала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минифутбола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и заключены и исполнены контракты на приобретение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спорт.товаров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B40BA" w:rsidRPr="00476E85" w:rsidRDefault="00EB40BA" w:rsidP="00EB40BA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EB40BA" w:rsidRPr="00476E85" w:rsidRDefault="00EB40BA" w:rsidP="00EB40BA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EB40BA" w:rsidRPr="00476E85" w:rsidRDefault="00EB40BA" w:rsidP="00EB40BA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EB40BA" w:rsidRPr="00476E85" w:rsidTr="00C277C9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EB40BA" w:rsidRPr="00476E85" w:rsidTr="00C277C9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EB40BA" w:rsidRPr="00476E85" w:rsidTr="00C277C9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EB40BA" w:rsidRPr="00476E85" w:rsidRDefault="00EB40BA" w:rsidP="00C277C9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0050B0" w:rsidRPr="00476E85" w:rsidTr="007047F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физической культуры и массового спорта»,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8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050B0" w:rsidRPr="00476E85" w:rsidTr="007047F5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0B0" w:rsidRPr="001B6F03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50B0" w:rsidRPr="001B6F03" w:rsidRDefault="000050B0" w:rsidP="00005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0050B0" w:rsidRPr="001B6F03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0050B0" w:rsidRPr="00C05984" w:rsidRDefault="000050B0" w:rsidP="000050B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B40BA" w:rsidRPr="00476E85" w:rsidRDefault="00EB40BA" w:rsidP="00EB40BA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EB40BA" w:rsidRPr="00476E85" w:rsidTr="00C277C9">
        <w:tc>
          <w:tcPr>
            <w:tcW w:w="667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EB40BA" w:rsidRPr="00476E85" w:rsidRDefault="00EB40BA" w:rsidP="00C277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B40BA" w:rsidRPr="00476E85" w:rsidRDefault="00EB40BA" w:rsidP="00EB40BA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EB40BA" w:rsidRPr="00476E85" w:rsidSect="009D55EC">
          <w:headerReference w:type="default" r:id="rId14"/>
          <w:headerReference w:type="first" r:id="rId15"/>
          <w:footerReference w:type="first" r:id="rId16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0050B0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050B0" w:rsidRPr="00AB6D55" w:rsidRDefault="000050B0" w:rsidP="000050B0">
      <w:pPr>
        <w:spacing w:line="264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УТВЕРЖДАЮ</w:t>
      </w:r>
    </w:p>
    <w:p w:rsidR="000050B0" w:rsidRPr="00AB6D55" w:rsidRDefault="000050B0" w:rsidP="000050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__________________Бабиян И.Е.</w:t>
      </w:r>
    </w:p>
    <w:p w:rsidR="000050B0" w:rsidRDefault="000050B0" w:rsidP="000050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6D5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Глава Администрации Калининского сельского поселения</w:t>
      </w:r>
    </w:p>
    <w:p w:rsidR="000050B0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ОТЧЕТ </w:t>
      </w: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 ХОДЕ РЕАЛИЗАЦИИ </w:t>
      </w: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КОМПЛЕКСА ПРОЦЕССНЫХ МЕРОПРИЯТИЙ</w:t>
      </w: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«</w:t>
      </w:r>
      <w:r w:rsidRPr="000050B0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Развитие инфраструктуры спорта в поселении</w:t>
      </w: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» </w:t>
      </w: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0050B0" w:rsidRPr="00476E85" w:rsidRDefault="000050B0" w:rsidP="000050B0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2025 год</w:t>
      </w:r>
    </w:p>
    <w:p w:rsidR="000050B0" w:rsidRPr="00476E85" w:rsidRDefault="000050B0" w:rsidP="000050B0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Pr="00476E85" w:rsidRDefault="000050B0" w:rsidP="000050B0">
      <w:pPr>
        <w:spacing w:after="200" w:line="276" w:lineRule="auto"/>
        <w:ind w:right="536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.Сведения о достижении показателей комплекса процессных мероприятий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5"/>
        <w:gridCol w:w="993"/>
        <w:gridCol w:w="1134"/>
        <w:gridCol w:w="993"/>
        <w:gridCol w:w="992"/>
        <w:gridCol w:w="1134"/>
        <w:gridCol w:w="1134"/>
        <w:gridCol w:w="993"/>
        <w:gridCol w:w="992"/>
        <w:gridCol w:w="991"/>
        <w:gridCol w:w="1134"/>
        <w:gridCol w:w="2268"/>
      </w:tblGrid>
      <w:tr w:rsidR="000050B0" w:rsidRPr="00476E85" w:rsidTr="000448E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Информационная система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текущего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0050B0" w:rsidRPr="00476E85" w:rsidTr="000448E4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  <w:tr w:rsidR="000050B0" w:rsidRPr="00476E85" w:rsidTr="000448E4">
        <w:trPr>
          <w:jc w:val="center"/>
        </w:trPr>
        <w:tc>
          <w:tcPr>
            <w:tcW w:w="567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</w:tr>
      <w:tr w:rsidR="000050B0" w:rsidRPr="00D83AD2" w:rsidTr="000448E4">
        <w:trPr>
          <w:jc w:val="center"/>
        </w:trPr>
        <w:tc>
          <w:tcPr>
            <w:tcW w:w="567" w:type="dxa"/>
            <w:shd w:val="clear" w:color="auto" w:fill="auto"/>
          </w:tcPr>
          <w:p w:rsidR="000050B0" w:rsidRPr="00D83AD2" w:rsidRDefault="000050B0" w:rsidP="000448E4">
            <w:pPr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09" w:type="dxa"/>
            <w:gridSpan w:val="13"/>
            <w:shd w:val="clear" w:color="auto" w:fill="auto"/>
          </w:tcPr>
          <w:p w:rsidR="000050B0" w:rsidRPr="00D83AD2" w:rsidRDefault="000050B0" w:rsidP="000448E4">
            <w:pPr>
              <w:jc w:val="center"/>
              <w:rPr>
                <w:rFonts w:ascii="Times New Roman" w:hAnsi="Times New Roman" w:cs="Times New Roman"/>
              </w:rPr>
            </w:pPr>
            <w:r w:rsidRPr="00D83AD2">
              <w:rPr>
                <w:rFonts w:ascii="Times New Roman" w:hAnsi="Times New Roman" w:cs="Times New Roman"/>
              </w:rPr>
              <w:t>Задача комплекса процессных мероприятий «</w:t>
            </w:r>
            <w:r w:rsidR="00E06B0A" w:rsidRPr="00E06B0A">
              <w:rPr>
                <w:rFonts w:ascii="Times New Roman" w:hAnsi="Times New Roman" w:cs="Times New Roman"/>
              </w:rPr>
              <w:t>обеспечение условий для развития на территории Калининского сельского поселения физической культуры и массового спорта.</w:t>
            </w:r>
            <w:r w:rsidRPr="00D83AD2">
              <w:rPr>
                <w:rFonts w:ascii="Times New Roman" w:hAnsi="Times New Roman" w:cs="Times New Roman"/>
              </w:rPr>
              <w:t>»</w:t>
            </w:r>
          </w:p>
        </w:tc>
      </w:tr>
      <w:tr w:rsidR="000050B0" w:rsidRPr="00D83AD2" w:rsidTr="00D70DB8">
        <w:trPr>
          <w:jc w:val="center"/>
        </w:trPr>
        <w:tc>
          <w:tcPr>
            <w:tcW w:w="567" w:type="dxa"/>
            <w:shd w:val="clear" w:color="auto" w:fill="auto"/>
          </w:tcPr>
          <w:p w:rsidR="000050B0" w:rsidRPr="00476E85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276" w:type="dxa"/>
            <w:shd w:val="clear" w:color="auto" w:fill="auto"/>
          </w:tcPr>
          <w:p w:rsidR="000050B0" w:rsidRPr="00476E85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0050B0" w:rsidRPr="00F545E8" w:rsidRDefault="000050B0" w:rsidP="00005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физкультурно-спортивных объектов, находящихся на территории Калининского сельского поселения</w:t>
            </w:r>
          </w:p>
        </w:tc>
        <w:tc>
          <w:tcPr>
            <w:tcW w:w="993" w:type="dxa"/>
            <w:shd w:val="clear" w:color="auto" w:fill="auto"/>
          </w:tcPr>
          <w:p w:rsidR="000050B0" w:rsidRPr="00C277C9" w:rsidRDefault="000050B0" w:rsidP="000050B0">
            <w:pPr>
              <w:rPr>
                <w:rFonts w:ascii="Times New Roman" w:hAnsi="Times New Roman" w:cs="Times New Roman"/>
              </w:rPr>
            </w:pPr>
            <w:r w:rsidRPr="00C277C9">
              <w:rPr>
                <w:rFonts w:ascii="Times New Roman" w:hAnsi="Times New Roman" w:cs="Times New Roman"/>
              </w:rPr>
              <w:t>АКС</w:t>
            </w:r>
          </w:p>
        </w:tc>
        <w:tc>
          <w:tcPr>
            <w:tcW w:w="1134" w:type="dxa"/>
            <w:shd w:val="clear" w:color="auto" w:fill="auto"/>
          </w:tcPr>
          <w:p w:rsidR="000050B0" w:rsidRPr="00C277C9" w:rsidRDefault="000050B0" w:rsidP="000050B0">
            <w:pPr>
              <w:rPr>
                <w:rFonts w:ascii="Times New Roman" w:hAnsi="Times New Roman" w:cs="Times New Roman"/>
              </w:rPr>
            </w:pPr>
            <w:proofErr w:type="spellStart"/>
            <w:r w:rsidRPr="00C277C9">
              <w:rPr>
                <w:rFonts w:ascii="Times New Roman" w:hAnsi="Times New Roman" w:cs="Times New Roman"/>
              </w:rPr>
              <w:t>возростание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0050B0" w:rsidRPr="00C277C9" w:rsidRDefault="000050B0" w:rsidP="00005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050B0" w:rsidRPr="00C277C9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050B0" w:rsidRPr="00D83AD2" w:rsidRDefault="000050B0" w:rsidP="00005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0050B0" w:rsidRPr="00476E85" w:rsidRDefault="000050B0" w:rsidP="000050B0">
      <w:pPr>
        <w:spacing w:after="200" w:line="276" w:lineRule="auto"/>
        <w:ind w:right="536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Default="000050B0" w:rsidP="000050B0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Default="000050B0" w:rsidP="000050B0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Default="000050B0" w:rsidP="000050B0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Default="000050B0" w:rsidP="000050B0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Pr="00476E85" w:rsidRDefault="000050B0" w:rsidP="000050B0">
      <w:pPr>
        <w:spacing w:line="264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4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811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903"/>
        <w:gridCol w:w="1275"/>
        <w:gridCol w:w="873"/>
        <w:gridCol w:w="236"/>
      </w:tblGrid>
      <w:tr w:rsidR="000050B0" w:rsidRPr="00476E85" w:rsidTr="000448E4">
        <w:trPr>
          <w:trHeight w:val="986"/>
        </w:trPr>
        <w:tc>
          <w:tcPr>
            <w:tcW w:w="48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Единица измерения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(по ОКЕИ)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Уровень соответствия</w:t>
            </w:r>
          </w:p>
          <w:p w:rsidR="000050B0" w:rsidRPr="00476E85" w:rsidRDefault="000050B0" w:rsidP="00044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Декомпозированного мероприятия</w:t>
            </w:r>
          </w:p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(результата)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Базовое значение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Плановое значение на конец текущего года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Прогнозная дата наступления контрольной точки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Ответственный исполнитель (Фамилия И.О., должность)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Подтверж</w:t>
            </w:r>
            <w:proofErr w:type="spell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-дающий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документ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  <w:tc>
          <w:tcPr>
            <w:tcW w:w="236" w:type="dxa"/>
            <w:shd w:val="clear" w:color="auto" w:fill="auto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050B0" w:rsidRPr="00476E85" w:rsidTr="000448E4">
        <w:trPr>
          <w:trHeight w:val="181"/>
        </w:trPr>
        <w:tc>
          <w:tcPr>
            <w:tcW w:w="48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811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00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934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90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87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050B0" w:rsidRPr="00476E85" w:rsidTr="000448E4">
        <w:trPr>
          <w:trHeight w:val="170"/>
        </w:trPr>
        <w:tc>
          <w:tcPr>
            <w:tcW w:w="48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4968" w:type="dxa"/>
            <w:gridSpan w:val="15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Наименование задачи комплекса процессных мероприятий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 xml:space="preserve"> </w:t>
            </w:r>
            <w:r w:rsidRPr="00476E85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«</w:t>
            </w:r>
            <w:r w:rsidR="00E06B0A" w:rsidRPr="00E06B0A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обеспечение условий для развития на территории Калининского сельского поселения физической культуры и массового спорта.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20"/>
                <w:lang w:eastAsia="ru-RU"/>
              </w:rPr>
              <w:t>»</w:t>
            </w:r>
          </w:p>
        </w:tc>
      </w:tr>
      <w:tr w:rsidR="000050B0" w:rsidRPr="00476E85" w:rsidTr="000448E4">
        <w:trPr>
          <w:trHeight w:val="363"/>
        </w:trPr>
        <w:tc>
          <w:tcPr>
            <w:tcW w:w="48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</w:t>
            </w:r>
          </w:p>
        </w:tc>
        <w:tc>
          <w:tcPr>
            <w:tcW w:w="1811" w:type="dxa"/>
            <w:shd w:val="clear" w:color="auto" w:fill="auto"/>
          </w:tcPr>
          <w:p w:rsidR="000050B0" w:rsidRPr="00476E85" w:rsidRDefault="00E06B0A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Расходы на развитие </w:t>
            </w:r>
            <w:proofErr w:type="spellStart"/>
            <w:r w:rsidRP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инфрастуктуры</w:t>
            </w:r>
            <w:proofErr w:type="spellEnd"/>
            <w:r w:rsidRP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спорта в поселении</w:t>
            </w:r>
            <w:r w:rsidR="000050B0"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800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73,9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34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1067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90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1275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7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050B0" w:rsidRPr="00476E85" w:rsidTr="000448E4">
        <w:trPr>
          <w:trHeight w:val="352"/>
        </w:trPr>
        <w:tc>
          <w:tcPr>
            <w:tcW w:w="48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1.1.1</w:t>
            </w:r>
          </w:p>
        </w:tc>
        <w:tc>
          <w:tcPr>
            <w:tcW w:w="1811" w:type="dxa"/>
            <w:shd w:val="clear" w:color="auto" w:fill="auto"/>
          </w:tcPr>
          <w:p w:rsidR="000050B0" w:rsidRPr="00235448" w:rsidRDefault="000050B0" w:rsidP="00E06B0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Контрольная точка «</w:t>
            </w:r>
            <w:r w:rsidRPr="00D83AD2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Обеспечено </w:t>
            </w:r>
            <w:r w:rsid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поддержание в надлежащем состоянии спортивных объектов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Тыс.руб</w:t>
            </w:r>
            <w:proofErr w:type="spellEnd"/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Х</w:t>
            </w:r>
          </w:p>
        </w:tc>
        <w:tc>
          <w:tcPr>
            <w:tcW w:w="800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33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73,9</w:t>
            </w:r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934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75,3</w:t>
            </w:r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31.12.2025</w:t>
            </w:r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25.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12.2025</w:t>
            </w:r>
          </w:p>
        </w:tc>
        <w:tc>
          <w:tcPr>
            <w:tcW w:w="1067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31</w:t>
            </w:r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.12.2025</w:t>
            </w:r>
          </w:p>
        </w:tc>
        <w:tc>
          <w:tcPr>
            <w:tcW w:w="903" w:type="dxa"/>
            <w:shd w:val="clear" w:color="auto" w:fill="auto"/>
          </w:tcPr>
          <w:p w:rsidR="000050B0" w:rsidRPr="00235448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proofErr w:type="spellStart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Дородова</w:t>
            </w:r>
            <w:proofErr w:type="spellEnd"/>
            <w:r w:rsidRPr="00235448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Н.О.</w:t>
            </w:r>
          </w:p>
        </w:tc>
        <w:tc>
          <w:tcPr>
            <w:tcW w:w="1275" w:type="dxa"/>
            <w:shd w:val="clear" w:color="auto" w:fill="auto"/>
          </w:tcPr>
          <w:p w:rsidR="000050B0" w:rsidRPr="00476E85" w:rsidRDefault="000050B0" w:rsidP="00E06B0A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заключены и исполнены контракты на </w:t>
            </w:r>
            <w:r w:rsid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подготовку к устройству площадки ГТО, проведение </w:t>
            </w:r>
            <w:proofErr w:type="spellStart"/>
            <w:r w:rsid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стройконтроля</w:t>
            </w:r>
            <w:proofErr w:type="spellEnd"/>
            <w:r w:rsid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 и разработку сметной документации на реализацию нового объект 2026 года в рамках инициативного </w:t>
            </w:r>
            <w:proofErr w:type="spellStart"/>
            <w:r w:rsidR="00E06B0A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прооекта</w:t>
            </w:r>
            <w:proofErr w:type="spellEnd"/>
          </w:p>
        </w:tc>
        <w:tc>
          <w:tcPr>
            <w:tcW w:w="873" w:type="dxa"/>
            <w:shd w:val="clear" w:color="auto" w:fill="auto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</w:tbl>
    <w:p w:rsidR="000050B0" w:rsidRPr="00476E85" w:rsidRDefault="000050B0" w:rsidP="000050B0">
      <w:pPr>
        <w:spacing w:line="264" w:lineRule="auto"/>
        <w:ind w:left="360" w:right="53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050B0" w:rsidRPr="00476E85" w:rsidRDefault="000050B0" w:rsidP="000050B0">
      <w:pPr>
        <w:spacing w:line="264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0050B0" w:rsidRPr="00476E85" w:rsidRDefault="000050B0" w:rsidP="000050B0">
      <w:pPr>
        <w:spacing w:line="264" w:lineRule="auto"/>
        <w:ind w:left="360" w:right="53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3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p w:rsidR="000050B0" w:rsidRPr="00476E85" w:rsidRDefault="000050B0" w:rsidP="000050B0">
      <w:pPr>
        <w:widowControl w:val="0"/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1761"/>
      </w:tblGrid>
      <w:tr w:rsidR="000050B0" w:rsidRPr="00476E85" w:rsidTr="000448E4">
        <w:trPr>
          <w:trHeight w:val="411"/>
          <w:jc w:val="center"/>
        </w:trPr>
        <w:tc>
          <w:tcPr>
            <w:tcW w:w="6358" w:type="dxa"/>
            <w:vMerge w:val="restart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Объем финансового обеспечения,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 xml:space="preserve">Исполнение, </w:t>
            </w: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Процент исполнения, (</w:t>
            </w:r>
            <w:proofErr w:type="gramStart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6)/</w:t>
            </w:r>
            <w:proofErr w:type="gramEnd"/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(3)*100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Комментарий</w:t>
            </w:r>
          </w:p>
        </w:tc>
      </w:tr>
      <w:tr w:rsidR="000050B0" w:rsidRPr="00476E85" w:rsidTr="000448E4">
        <w:trPr>
          <w:trHeight w:val="603"/>
          <w:jc w:val="center"/>
        </w:trPr>
        <w:tc>
          <w:tcPr>
            <w:tcW w:w="6358" w:type="dxa"/>
            <w:vMerge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Предусмотрено паспортом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Лимиты бюджетных обязательств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Принятые бюджетные обязательства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Кассовое исполнение</w:t>
            </w:r>
          </w:p>
        </w:tc>
        <w:tc>
          <w:tcPr>
            <w:tcW w:w="1711" w:type="dxa"/>
            <w:vMerge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761" w:type="dxa"/>
            <w:vMerge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0050B0" w:rsidRPr="00476E85" w:rsidTr="000448E4">
        <w:trPr>
          <w:trHeight w:val="218"/>
          <w:jc w:val="center"/>
        </w:trPr>
        <w:tc>
          <w:tcPr>
            <w:tcW w:w="6358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1761" w:type="dxa"/>
            <w:shd w:val="clear" w:color="auto" w:fill="auto"/>
            <w:vAlign w:val="center"/>
          </w:tcPr>
          <w:p w:rsidR="000050B0" w:rsidRPr="00476E85" w:rsidRDefault="000050B0" w:rsidP="000448E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8</w:t>
            </w:r>
          </w:p>
        </w:tc>
      </w:tr>
      <w:tr w:rsidR="00E06B0A" w:rsidRPr="00476E85" w:rsidTr="00625C4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«Развитие инфраструктуры спорта в поселении», в том числе: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1267,5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1256,1</w:t>
            </w: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625C4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 Калининского сельского поселения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1267,5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1256,0</w:t>
            </w: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1256,1</w:t>
            </w: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F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625C4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625C4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625C40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0448E4">
        <w:trPr>
          <w:trHeight w:val="24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бюджета Мясниковского района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6B0A" w:rsidRPr="00476E85" w:rsidTr="000448E4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B0A" w:rsidRPr="001B6F03" w:rsidRDefault="00E06B0A" w:rsidP="00E0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6B0A" w:rsidRPr="001B6F03" w:rsidRDefault="00E06B0A" w:rsidP="00E06B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F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6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shd w:val="clear" w:color="auto" w:fill="auto"/>
          </w:tcPr>
          <w:p w:rsidR="00E06B0A" w:rsidRPr="001B6F03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  <w:shd w:val="clear" w:color="auto" w:fill="auto"/>
          </w:tcPr>
          <w:p w:rsidR="00E06B0A" w:rsidRPr="00C05984" w:rsidRDefault="00E06B0A" w:rsidP="00E06B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050B0" w:rsidRPr="00476E85" w:rsidRDefault="000050B0" w:rsidP="000050B0">
      <w:pPr>
        <w:widowControl w:val="0"/>
        <w:spacing w:before="220"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476E8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Информация о рисках комплекса процессных мероприятий</w:t>
      </w:r>
    </w:p>
    <w:tbl>
      <w:tblPr>
        <w:tblW w:w="1545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586"/>
        <w:gridCol w:w="1838"/>
        <w:gridCol w:w="1869"/>
        <w:gridCol w:w="1822"/>
        <w:gridCol w:w="1885"/>
        <w:gridCol w:w="1881"/>
        <w:gridCol w:w="1903"/>
      </w:tblGrid>
      <w:tr w:rsidR="000050B0" w:rsidRPr="00476E85" w:rsidTr="000448E4">
        <w:tc>
          <w:tcPr>
            <w:tcW w:w="667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№ п/п</w:t>
            </w:r>
          </w:p>
        </w:tc>
        <w:tc>
          <w:tcPr>
            <w:tcW w:w="3586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 задачи, мероприятия (результата)</w:t>
            </w:r>
          </w:p>
        </w:tc>
        <w:tc>
          <w:tcPr>
            <w:tcW w:w="1838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риска</w:t>
            </w:r>
          </w:p>
        </w:tc>
        <w:tc>
          <w:tcPr>
            <w:tcW w:w="1869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возможных последствий риска</w:t>
            </w:r>
          </w:p>
        </w:tc>
        <w:tc>
          <w:tcPr>
            <w:tcW w:w="1822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риска</w:t>
            </w:r>
          </w:p>
        </w:tc>
        <w:tc>
          <w:tcPr>
            <w:tcW w:w="1885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Планируемые меры реагирования</w:t>
            </w:r>
          </w:p>
        </w:tc>
        <w:tc>
          <w:tcPr>
            <w:tcW w:w="1881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 меры реагирования</w:t>
            </w:r>
          </w:p>
        </w:tc>
        <w:tc>
          <w:tcPr>
            <w:tcW w:w="1903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6E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за принятие мер реагирования (ФИО, должность, организация)</w:t>
            </w:r>
          </w:p>
        </w:tc>
      </w:tr>
      <w:tr w:rsidR="000050B0" w:rsidRPr="00476E85" w:rsidTr="000448E4">
        <w:tc>
          <w:tcPr>
            <w:tcW w:w="667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86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отсутствуют</w:t>
            </w:r>
          </w:p>
        </w:tc>
        <w:tc>
          <w:tcPr>
            <w:tcW w:w="1869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5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050B0" w:rsidRPr="00476E85" w:rsidRDefault="000050B0" w:rsidP="000448E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050B0" w:rsidRPr="00476E85" w:rsidRDefault="000050B0" w:rsidP="000050B0">
      <w:pPr>
        <w:spacing w:after="200" w:line="276" w:lineRule="auto"/>
        <w:rPr>
          <w:rFonts w:ascii="Calibri" w:eastAsia="Times New Roman" w:hAnsi="Calibri" w:cs="Times New Roman"/>
          <w:color w:val="000000"/>
          <w:szCs w:val="20"/>
          <w:lang w:eastAsia="ru-RU"/>
        </w:rPr>
        <w:sectPr w:rsidR="000050B0" w:rsidRPr="00476E85" w:rsidSect="009D55EC">
          <w:headerReference w:type="default" r:id="rId17"/>
          <w:headerReference w:type="first" r:id="rId18"/>
          <w:footerReference w:type="first" r:id="rId19"/>
          <w:pgSz w:w="16838" w:h="11905" w:orient="landscape"/>
          <w:pgMar w:top="568" w:right="851" w:bottom="567" w:left="1134" w:header="567" w:footer="187" w:gutter="0"/>
          <w:cols w:space="720"/>
        </w:sectPr>
      </w:pPr>
    </w:p>
    <w:p w:rsidR="00394F47" w:rsidRDefault="00394F47" w:rsidP="00CE482F"/>
    <w:sectPr w:rsidR="00394F47" w:rsidSect="00CE48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F05" w:rsidRDefault="00524F05" w:rsidP="00476E85">
      <w:pPr>
        <w:spacing w:after="0" w:line="240" w:lineRule="auto"/>
      </w:pPr>
      <w:r>
        <w:separator/>
      </w:r>
    </w:p>
  </w:endnote>
  <w:endnote w:type="continuationSeparator" w:id="0">
    <w:p w:rsidR="00524F05" w:rsidRDefault="00524F05" w:rsidP="004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6"/>
      <w:jc w:val="center"/>
    </w:pPr>
  </w:p>
  <w:p w:rsidR="00D227CE" w:rsidRDefault="00D227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6"/>
      <w:jc w:val="center"/>
    </w:pPr>
  </w:p>
  <w:p w:rsidR="00D227CE" w:rsidRDefault="00D227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6"/>
      <w:jc w:val="center"/>
    </w:pPr>
  </w:p>
  <w:p w:rsidR="00D227CE" w:rsidRDefault="00D227CE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0B0" w:rsidRDefault="000050B0">
    <w:pPr>
      <w:pStyle w:val="a6"/>
      <w:jc w:val="center"/>
    </w:pPr>
  </w:p>
  <w:p w:rsidR="000050B0" w:rsidRDefault="000050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F05" w:rsidRDefault="00524F05" w:rsidP="00476E85">
      <w:pPr>
        <w:spacing w:after="0" w:line="240" w:lineRule="auto"/>
      </w:pPr>
      <w:r>
        <w:separator/>
      </w:r>
    </w:p>
  </w:footnote>
  <w:footnote w:type="continuationSeparator" w:id="0">
    <w:p w:rsidR="00524F05" w:rsidRDefault="00524F05" w:rsidP="00476E85">
      <w:pPr>
        <w:spacing w:after="0" w:line="240" w:lineRule="auto"/>
      </w:pPr>
      <w:r>
        <w:continuationSeparator/>
      </w:r>
    </w:p>
  </w:footnote>
  <w:footnote w:id="1">
    <w:p w:rsidR="00D227CE" w:rsidRDefault="00D227CE" w:rsidP="00476E85">
      <w:pPr>
        <w:spacing w:after="0"/>
      </w:pPr>
      <w:r>
        <w:rPr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</w:t>
      </w:r>
      <w:proofErr w:type="gramStart"/>
      <w:r>
        <w:rPr>
          <w:rFonts w:ascii="Times New Roman" w:hAnsi="Times New Roman"/>
          <w:sz w:val="16"/>
        </w:rPr>
        <w:t>6)/</w:t>
      </w:r>
      <w:proofErr w:type="gramEnd"/>
      <w:r>
        <w:rPr>
          <w:rFonts w:ascii="Times New Roman" w:hAnsi="Times New Roman"/>
          <w:sz w:val="16"/>
        </w:rPr>
        <w:t>(2)*100.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27D47">
      <w:rPr>
        <w:noProof/>
      </w:rPr>
      <w:t>6</w:t>
    </w:r>
    <w:r>
      <w:fldChar w:fldCharType="end"/>
    </w:r>
  </w:p>
  <w:p w:rsidR="00D227CE" w:rsidRDefault="00D227CE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</w:p>
  <w:p w:rsidR="00D227CE" w:rsidRDefault="00D227CE">
    <w:pPr>
      <w:pStyle w:val="af2"/>
      <w:tabs>
        <w:tab w:val="clear" w:pos="9355"/>
        <w:tab w:val="left" w:pos="841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27D47">
      <w:rPr>
        <w:noProof/>
      </w:rPr>
      <w:t>9</w:t>
    </w:r>
    <w:r>
      <w:fldChar w:fldCharType="end"/>
    </w:r>
  </w:p>
  <w:p w:rsidR="00D227CE" w:rsidRDefault="00D227CE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</w:p>
  <w:p w:rsidR="00D227CE" w:rsidRDefault="00D227CE">
    <w:pPr>
      <w:pStyle w:val="af2"/>
      <w:tabs>
        <w:tab w:val="clear" w:pos="9355"/>
        <w:tab w:val="left" w:pos="841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27D47">
      <w:rPr>
        <w:noProof/>
      </w:rPr>
      <w:t>16</w:t>
    </w:r>
    <w:r>
      <w:fldChar w:fldCharType="end"/>
    </w:r>
  </w:p>
  <w:p w:rsidR="00D227CE" w:rsidRDefault="00D227CE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CE" w:rsidRDefault="00D227CE">
    <w:pPr>
      <w:pStyle w:val="af2"/>
      <w:jc w:val="center"/>
    </w:pPr>
  </w:p>
  <w:p w:rsidR="00D227CE" w:rsidRDefault="00D227CE">
    <w:pPr>
      <w:pStyle w:val="af2"/>
      <w:tabs>
        <w:tab w:val="clear" w:pos="9355"/>
        <w:tab w:val="left" w:pos="8416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0B0" w:rsidRDefault="000050B0">
    <w:pPr>
      <w:pStyle w:val="af2"/>
      <w:jc w:val="center"/>
    </w:pPr>
    <w:r>
      <w:fldChar w:fldCharType="begin"/>
    </w:r>
    <w:r>
      <w:instrText xml:space="preserve">PAGE </w:instrText>
    </w:r>
    <w:r>
      <w:fldChar w:fldCharType="separate"/>
    </w:r>
    <w:r w:rsidR="00427D47">
      <w:rPr>
        <w:noProof/>
      </w:rPr>
      <w:t>20</w:t>
    </w:r>
    <w:r>
      <w:fldChar w:fldCharType="end"/>
    </w:r>
  </w:p>
  <w:p w:rsidR="000050B0" w:rsidRDefault="000050B0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0B0" w:rsidRDefault="000050B0">
    <w:pPr>
      <w:pStyle w:val="af2"/>
      <w:jc w:val="center"/>
    </w:pPr>
  </w:p>
  <w:p w:rsidR="000050B0" w:rsidRDefault="000050B0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07C5"/>
    <w:multiLevelType w:val="multilevel"/>
    <w:tmpl w:val="935A7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1020F"/>
    <w:multiLevelType w:val="multilevel"/>
    <w:tmpl w:val="35D6A07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5977C4A"/>
    <w:multiLevelType w:val="multilevel"/>
    <w:tmpl w:val="D728A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C633711"/>
    <w:multiLevelType w:val="multilevel"/>
    <w:tmpl w:val="A6885D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2" w15:restartNumberingAfterBreak="0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 w15:restartNumberingAfterBreak="0">
    <w:nsid w:val="58255EB1"/>
    <w:multiLevelType w:val="multilevel"/>
    <w:tmpl w:val="CB20189C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85"/>
    <w:rsid w:val="000050B0"/>
    <w:rsid w:val="00055965"/>
    <w:rsid w:val="000E58E9"/>
    <w:rsid w:val="00107C74"/>
    <w:rsid w:val="001B6F03"/>
    <w:rsid w:val="00235448"/>
    <w:rsid w:val="00255221"/>
    <w:rsid w:val="002A66C1"/>
    <w:rsid w:val="00304718"/>
    <w:rsid w:val="003339FF"/>
    <w:rsid w:val="0035700D"/>
    <w:rsid w:val="00394F47"/>
    <w:rsid w:val="00427D47"/>
    <w:rsid w:val="00476E85"/>
    <w:rsid w:val="004863D1"/>
    <w:rsid w:val="00524F05"/>
    <w:rsid w:val="00555589"/>
    <w:rsid w:val="005B4D8C"/>
    <w:rsid w:val="005E57D4"/>
    <w:rsid w:val="005F5A79"/>
    <w:rsid w:val="007F7639"/>
    <w:rsid w:val="00846B07"/>
    <w:rsid w:val="008C0188"/>
    <w:rsid w:val="008D50F1"/>
    <w:rsid w:val="009905FA"/>
    <w:rsid w:val="009B5B05"/>
    <w:rsid w:val="009D55EC"/>
    <w:rsid w:val="009E6796"/>
    <w:rsid w:val="00A26EE7"/>
    <w:rsid w:val="00AB2746"/>
    <w:rsid w:val="00AB6D55"/>
    <w:rsid w:val="00AF6F81"/>
    <w:rsid w:val="00C016A1"/>
    <w:rsid w:val="00C05984"/>
    <w:rsid w:val="00C277C9"/>
    <w:rsid w:val="00CE482F"/>
    <w:rsid w:val="00D11E0C"/>
    <w:rsid w:val="00D227CE"/>
    <w:rsid w:val="00D83AD2"/>
    <w:rsid w:val="00E06B0A"/>
    <w:rsid w:val="00E41FAF"/>
    <w:rsid w:val="00E53593"/>
    <w:rsid w:val="00EB40BA"/>
    <w:rsid w:val="00ED2710"/>
    <w:rsid w:val="00F545E8"/>
    <w:rsid w:val="00FA6AA4"/>
    <w:rsid w:val="00FB7C77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7C58D-4DD7-4ED5-9E53-A7F471CD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85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476E8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76E85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476E85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476E85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85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6E85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76E85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76E85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6E85"/>
  </w:style>
  <w:style w:type="character" w:customStyle="1" w:styleId="12">
    <w:name w:val="Обычный1"/>
    <w:rsid w:val="00476E85"/>
    <w:rPr>
      <w:sz w:val="22"/>
    </w:rPr>
  </w:style>
  <w:style w:type="paragraph" w:styleId="21">
    <w:name w:val="toc 2"/>
    <w:next w:val="a"/>
    <w:link w:val="22"/>
    <w:uiPriority w:val="39"/>
    <w:rsid w:val="00476E85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1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23">
    <w:name w:val="Основной шрифт абзаца2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76E85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476E85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Основной шрифт абзаца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476E85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476E85"/>
    <w:pPr>
      <w:spacing w:beforeAutospacing="1" w:after="2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476E85"/>
    <w:pPr>
      <w:spacing w:after="0" w:line="36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476E85"/>
    <w:pPr>
      <w:spacing w:line="264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476E85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5">
    <w:name w:val="Знак концевой сноски1"/>
    <w:basedOn w:val="14"/>
    <w:rsid w:val="00476E85"/>
    <w:rPr>
      <w:vertAlign w:val="superscript"/>
    </w:rPr>
  </w:style>
  <w:style w:type="paragraph" w:styleId="a6">
    <w:name w:val="footer"/>
    <w:basedOn w:val="a"/>
    <w:link w:val="a7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476E85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Гиперссылка1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476E85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476E85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4">
    <w:name w:val="Основной шрифт абзаца3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76E85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476E85"/>
    <w:rPr>
      <w:vertAlign w:val="superscript"/>
    </w:rPr>
  </w:style>
  <w:style w:type="paragraph" w:styleId="aa">
    <w:name w:val="Normal (Web)"/>
    <w:basedOn w:val="a"/>
    <w:link w:val="ab"/>
    <w:rsid w:val="00476E85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link w:val="aa"/>
    <w:rsid w:val="00476E8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4"/>
    <w:rsid w:val="00476E85"/>
  </w:style>
  <w:style w:type="paragraph" w:customStyle="1" w:styleId="ConsPlusTitle">
    <w:name w:val="ConsPlusTitle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476E85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476E8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476E8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Balloon Text"/>
    <w:basedOn w:val="a"/>
    <w:link w:val="af"/>
    <w:rsid w:val="00476E85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">
    <w:name w:val="Текст выноски Знак"/>
    <w:basedOn w:val="a0"/>
    <w:link w:val="ae"/>
    <w:rsid w:val="00476E85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rsid w:val="00476E85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Абзац списка Знак"/>
    <w:link w:val="af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7">
    <w:name w:val="toc 1"/>
    <w:next w:val="a"/>
    <w:link w:val="18"/>
    <w:uiPriority w:val="39"/>
    <w:rsid w:val="00476E85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link w:val="17"/>
    <w:uiPriority w:val="39"/>
    <w:rsid w:val="00476E8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476E8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476E8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9">
    <w:name w:val="Номер страницы1"/>
    <w:basedOn w:val="14"/>
    <w:rsid w:val="00476E85"/>
  </w:style>
  <w:style w:type="paragraph" w:styleId="9">
    <w:name w:val="toc 9"/>
    <w:next w:val="a"/>
    <w:link w:val="90"/>
    <w:uiPriority w:val="39"/>
    <w:rsid w:val="00476E85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a">
    <w:name w:val="Знак сноски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b">
    <w:name w:val="Знак примечания1"/>
    <w:basedOn w:val="14"/>
    <w:rsid w:val="00476E85"/>
    <w:rPr>
      <w:sz w:val="16"/>
    </w:rPr>
  </w:style>
  <w:style w:type="paragraph" w:styleId="8">
    <w:name w:val="toc 8"/>
    <w:next w:val="a"/>
    <w:link w:val="80"/>
    <w:uiPriority w:val="39"/>
    <w:rsid w:val="00476E85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476E85"/>
    <w:rPr>
      <w:b/>
    </w:rPr>
  </w:style>
  <w:style w:type="character" w:customStyle="1" w:styleId="af5">
    <w:name w:val="Тема примечания Знак"/>
    <w:basedOn w:val="a5"/>
    <w:link w:val="af4"/>
    <w:rsid w:val="00476E85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51">
    <w:name w:val="toc 5"/>
    <w:next w:val="a"/>
    <w:link w:val="52"/>
    <w:uiPriority w:val="39"/>
    <w:rsid w:val="00476E85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476E85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476E85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476E85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476E85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476E85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476E85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476E85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rsid w:val="00476E8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76E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1"/>
    <w:rsid w:val="00476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c">
    <w:name w:val="Сетка таблицы1"/>
    <w:basedOn w:val="a1"/>
    <w:rsid w:val="00476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476E85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">
    <w:name w:val="Обычный14"/>
    <w:link w:val="130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30">
    <w:name w:val="Обычный13"/>
    <w:link w:val="141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20">
    <w:name w:val="Обычный12"/>
    <w:link w:val="111"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11">
    <w:name w:val="Обычный11"/>
    <w:link w:val="120"/>
    <w:rsid w:val="00476E85"/>
    <w:rPr>
      <w:rFonts w:ascii="Calibri" w:eastAsia="Times New Roman" w:hAnsi="Calibri" w:cs="Times New Roman"/>
      <w:color w:val="00000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476E85"/>
  </w:style>
  <w:style w:type="numbering" w:customStyle="1" w:styleId="1110">
    <w:name w:val="Нет списка111"/>
    <w:next w:val="a2"/>
    <w:uiPriority w:val="99"/>
    <w:semiHidden/>
    <w:unhideWhenUsed/>
    <w:rsid w:val="00476E85"/>
  </w:style>
  <w:style w:type="paragraph" w:styleId="afd">
    <w:name w:val="No Spacing"/>
    <w:uiPriority w:val="1"/>
    <w:qFormat/>
    <w:rsid w:val="00476E8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121">
    <w:name w:val="Сетка таблицы12"/>
    <w:basedOn w:val="a1"/>
    <w:next w:val="afc"/>
    <w:uiPriority w:val="39"/>
    <w:rsid w:val="00476E8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4121</Words>
  <Characters>23490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2026-06-24T09:46:00Z</cp:lastPrinted>
  <dcterms:created xsi:type="dcterms:W3CDTF">2026-06-17T15:45:00Z</dcterms:created>
  <dcterms:modified xsi:type="dcterms:W3CDTF">2026-06-24T09:47:00Z</dcterms:modified>
</cp:coreProperties>
</file>